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FB" w:rsidRDefault="00C277FB" w:rsidP="00C277F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OPTOMETRIC ENHANCED SERVICES</w:t>
      </w:r>
    </w:p>
    <w:p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SUPPLY ORDER FORM</w:t>
      </w:r>
    </w:p>
    <w:p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37"/>
      </w:tblGrid>
      <w:tr w:rsidR="0095264E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:rsidR="0095264E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</w:tc>
        <w:tc>
          <w:tcPr>
            <w:tcW w:w="733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5264E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95264E">
              <w:rPr>
                <w:rFonts w:ascii="Arial" w:hAnsi="Arial" w:cs="Arial"/>
                <w:b/>
                <w:sz w:val="24"/>
                <w:szCs w:val="24"/>
              </w:rPr>
              <w:t>/Practice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:rsidR="008F54A0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</w:t>
            </w:r>
            <w:r w:rsidR="008F54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54A0" w:rsidRP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supply the following forms to the address stated above:</w:t>
      </w:r>
    </w:p>
    <w:p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1"/>
        <w:gridCol w:w="5228"/>
        <w:gridCol w:w="1114"/>
        <w:gridCol w:w="8"/>
        <w:gridCol w:w="1123"/>
        <w:gridCol w:w="1123"/>
      </w:tblGrid>
      <w:tr w:rsidR="0095264E" w:rsidRPr="0095264E" w:rsidTr="00D321F7">
        <w:trPr>
          <w:jc w:val="center"/>
        </w:trPr>
        <w:tc>
          <w:tcPr>
            <w:tcW w:w="7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Office Use Only</w:t>
            </w:r>
          </w:p>
        </w:tc>
      </w:tr>
      <w:tr w:rsidR="0095264E" w:rsidRPr="0095264E" w:rsidTr="00D321F7">
        <w:trPr>
          <w:jc w:val="center"/>
        </w:trPr>
        <w:tc>
          <w:tcPr>
            <w:tcW w:w="1151" w:type="dxa"/>
            <w:tcBorders>
              <w:top w:val="single" w:sz="4" w:space="0" w:color="auto"/>
            </w:tcBorders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Item Code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Description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Quantity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Sent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To Follow</w:t>
            </w: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ACES1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 Patient Information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ACES2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</w:t>
            </w:r>
            <w:r w:rsidR="00D321F7">
              <w:rPr>
                <w:rFonts w:ascii="Arial" w:hAnsi="Arial" w:cs="Arial"/>
                <w:szCs w:val="20"/>
              </w:rPr>
              <w:t>S</w:t>
            </w:r>
            <w:r w:rsidRPr="0095264E">
              <w:rPr>
                <w:rFonts w:ascii="Arial" w:hAnsi="Arial" w:cs="Arial"/>
                <w:szCs w:val="20"/>
              </w:rPr>
              <w:t xml:space="preserve"> Flashes &amp; Floaters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BLEPH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Blepharitis Patients Leaflet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CAT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Cataract Operation Decisions Explanatory Leaflet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 xml:space="preserve">IOP 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 xml:space="preserve">Intra-Ocular Pressure Referral Refinement Service Leaflet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OHMS</w:t>
            </w:r>
          </w:p>
        </w:tc>
        <w:tc>
          <w:tcPr>
            <w:tcW w:w="5228" w:type="dxa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Ocular Hypertension Monitoring Service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E8B" w:rsidRDefault="00345E8B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47"/>
      </w:tblGrid>
      <w:tr w:rsidR="00D321F7" w:rsidRPr="00D52209" w:rsidTr="00D321F7">
        <w:trPr>
          <w:trHeight w:val="1944"/>
        </w:trPr>
        <w:tc>
          <w:tcPr>
            <w:tcW w:w="9747" w:type="dxa"/>
          </w:tcPr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>Completed order forms to be sent</w:t>
            </w:r>
            <w:r w:rsidRPr="00D52209">
              <w:rPr>
                <w:rFonts w:ascii="Arial" w:hAnsi="Arial" w:cs="Arial"/>
                <w:b/>
                <w:szCs w:val="24"/>
              </w:rPr>
              <w:t xml:space="preserve"> </w:t>
            </w:r>
            <w:r w:rsidRPr="00D52209">
              <w:rPr>
                <w:rFonts w:ascii="Arial" w:hAnsi="Arial" w:cs="Arial"/>
                <w:szCs w:val="24"/>
              </w:rPr>
              <w:t>to:</w:t>
            </w:r>
            <w:r w:rsidRPr="00D5220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321F7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D52209">
              <w:rPr>
                <w:rFonts w:ascii="Arial" w:hAnsi="Arial" w:cs="Arial"/>
                <w:b/>
                <w:color w:val="1F497D" w:themeColor="text2"/>
                <w:szCs w:val="24"/>
              </w:rPr>
              <w:t>Administrator, Referral Management Centre</w:t>
            </w:r>
          </w:p>
          <w:p w:rsidR="00D321F7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Cs w:val="24"/>
              </w:rPr>
              <w:t>Mallard Court, Express Park</w:t>
            </w:r>
          </w:p>
          <w:p w:rsidR="00D321F7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D52209">
              <w:rPr>
                <w:rFonts w:ascii="Arial" w:hAnsi="Arial" w:cs="Arial"/>
                <w:b/>
                <w:color w:val="1F497D" w:themeColor="text2"/>
                <w:szCs w:val="24"/>
              </w:rPr>
              <w:t>Bristol Road</w:t>
            </w:r>
            <w:r>
              <w:rPr>
                <w:rFonts w:ascii="Arial" w:hAnsi="Arial" w:cs="Arial"/>
                <w:b/>
                <w:color w:val="1F497D" w:themeColor="text2"/>
                <w:szCs w:val="24"/>
              </w:rPr>
              <w:t xml:space="preserve">, </w:t>
            </w:r>
            <w:r w:rsidRPr="00D52209">
              <w:rPr>
                <w:rFonts w:ascii="Arial" w:hAnsi="Arial" w:cs="Arial"/>
                <w:b/>
                <w:color w:val="1F497D" w:themeColor="text2"/>
                <w:szCs w:val="24"/>
              </w:rPr>
              <w:t>Bridgwater</w:t>
            </w:r>
          </w:p>
          <w:p w:rsidR="00D321F7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Cs w:val="24"/>
              </w:rPr>
              <w:t>Somerset</w:t>
            </w:r>
          </w:p>
          <w:p w:rsidR="00D321F7" w:rsidRPr="00D52209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D52209">
              <w:rPr>
                <w:rFonts w:ascii="Arial" w:hAnsi="Arial" w:cs="Arial"/>
                <w:b/>
                <w:color w:val="1F497D" w:themeColor="text2"/>
                <w:szCs w:val="24"/>
              </w:rPr>
              <w:t>TA6 4RN</w:t>
            </w:r>
          </w:p>
          <w:p w:rsidR="00D321F7" w:rsidRPr="00D52209" w:rsidRDefault="00D321F7" w:rsidP="00A80F30">
            <w:pPr>
              <w:spacing w:after="0" w:line="240" w:lineRule="auto"/>
              <w:ind w:left="720"/>
              <w:rPr>
                <w:rFonts w:ascii="Arial" w:hAnsi="Arial" w:cs="Arial"/>
                <w:szCs w:val="24"/>
              </w:rPr>
            </w:pPr>
            <w:r w:rsidRPr="00D321F7">
              <w:rPr>
                <w:rFonts w:ascii="Arial" w:hAnsi="Arial" w:cs="Arial"/>
                <w:b/>
                <w:color w:val="1F497D" w:themeColor="text2"/>
                <w:szCs w:val="24"/>
              </w:rPr>
              <w:t>Fax: 01278 727431</w:t>
            </w: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 xml:space="preserve">Please allow </w:t>
            </w:r>
            <w:r w:rsidRPr="00D52209">
              <w:rPr>
                <w:rFonts w:ascii="Arial" w:hAnsi="Arial" w:cs="Arial"/>
                <w:b/>
                <w:szCs w:val="24"/>
                <w:u w:val="single"/>
              </w:rPr>
              <w:t>ten working days</w:t>
            </w:r>
            <w:r w:rsidRPr="00D52209">
              <w:rPr>
                <w:rFonts w:ascii="Arial" w:hAnsi="Arial" w:cs="Arial"/>
                <w:szCs w:val="24"/>
              </w:rPr>
              <w:t xml:space="preserve"> for the completion of your order from the date received by these offices.</w:t>
            </w: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 xml:space="preserve">For queries contact </w:t>
            </w:r>
            <w:r w:rsidR="003579A2">
              <w:rPr>
                <w:rFonts w:ascii="Arial" w:hAnsi="Arial" w:cs="Arial"/>
                <w:b/>
                <w:szCs w:val="24"/>
              </w:rPr>
              <w:t>01278 727442</w:t>
            </w:r>
            <w:r w:rsidRPr="00D52209">
              <w:rPr>
                <w:rFonts w:ascii="Arial" w:hAnsi="Arial" w:cs="Arial"/>
                <w:szCs w:val="24"/>
              </w:rPr>
              <w:t xml:space="preserve"> (please note that telephone orders </w:t>
            </w:r>
            <w:r w:rsidRPr="00D321F7">
              <w:rPr>
                <w:rFonts w:ascii="Arial" w:hAnsi="Arial" w:cs="Arial"/>
                <w:b/>
                <w:szCs w:val="24"/>
                <w:u w:val="single"/>
              </w:rPr>
              <w:t xml:space="preserve">cannot </w:t>
            </w:r>
            <w:r w:rsidRPr="00D52209">
              <w:rPr>
                <w:rFonts w:ascii="Arial" w:hAnsi="Arial" w:cs="Arial"/>
                <w:szCs w:val="24"/>
              </w:rPr>
              <w:t xml:space="preserve">be accepted). </w:t>
            </w:r>
          </w:p>
          <w:p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345E8B" w:rsidRPr="00D321F7" w:rsidRDefault="00345E8B" w:rsidP="00C27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1F7">
        <w:rPr>
          <w:rFonts w:ascii="Arial" w:hAnsi="Arial" w:cs="Arial"/>
          <w:b/>
          <w:sz w:val="20"/>
          <w:szCs w:val="20"/>
        </w:rPr>
        <w:t>OTHER ITEMS</w:t>
      </w:r>
    </w:p>
    <w:p w:rsidR="00D52209" w:rsidRPr="00D321F7" w:rsidRDefault="00D52209" w:rsidP="00C27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5E8B" w:rsidRPr="00D321F7" w:rsidRDefault="00345E8B" w:rsidP="00D522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21F7">
        <w:rPr>
          <w:rFonts w:ascii="Arial" w:hAnsi="Arial" w:cs="Arial"/>
          <w:sz w:val="20"/>
          <w:szCs w:val="20"/>
        </w:rPr>
        <w:t xml:space="preserve">For all other 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CCG Enhanced Services</w:t>
      </w:r>
      <w:r w:rsidRPr="00D321F7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 xml:space="preserve">item requests please contact us via email at </w:t>
      </w:r>
      <w:hyperlink r:id="rId7" w:history="1">
        <w:r w:rsidRPr="00D321F7">
          <w:rPr>
            <w:rStyle w:val="Hyperlink"/>
            <w:rFonts w:ascii="Arial" w:hAnsi="Arial" w:cs="Arial"/>
            <w:sz w:val="20"/>
            <w:szCs w:val="20"/>
          </w:rPr>
          <w:t>enhancedservices@somersetccg.nhs.uk</w:t>
        </w:r>
      </w:hyperlink>
      <w:r w:rsidRPr="00D321F7">
        <w:rPr>
          <w:rFonts w:ascii="Arial" w:hAnsi="Arial" w:cs="Arial"/>
          <w:sz w:val="20"/>
          <w:szCs w:val="20"/>
        </w:rPr>
        <w:t>.</w:t>
      </w:r>
    </w:p>
    <w:p w:rsidR="00345E8B" w:rsidRPr="00D321F7" w:rsidRDefault="00345E8B" w:rsidP="00C277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2209" w:rsidRPr="00D321F7" w:rsidRDefault="00345E8B" w:rsidP="00C277F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D321F7">
        <w:rPr>
          <w:rFonts w:ascii="Arial" w:hAnsi="Arial" w:cs="Arial"/>
          <w:sz w:val="20"/>
          <w:szCs w:val="20"/>
        </w:rPr>
        <w:t xml:space="preserve">For all 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General Op</w:t>
      </w:r>
      <w:r w:rsidR="00D321F7" w:rsidRPr="00D321F7">
        <w:rPr>
          <w:rFonts w:ascii="Arial" w:hAnsi="Arial" w:cs="Arial"/>
          <w:b/>
          <w:color w:val="1F497D" w:themeColor="text2"/>
          <w:sz w:val="20"/>
          <w:szCs w:val="20"/>
        </w:rPr>
        <w:t>h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thalmic Services</w:t>
      </w:r>
      <w:r w:rsidRPr="00D321F7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 xml:space="preserve">item requests please use the </w:t>
      </w:r>
      <w:r w:rsidRPr="00D321F7">
        <w:rPr>
          <w:rFonts w:ascii="Arial" w:hAnsi="Arial" w:cs="Arial"/>
          <w:b/>
          <w:sz w:val="20"/>
          <w:szCs w:val="20"/>
        </w:rPr>
        <w:t>GOS BD8</w:t>
      </w:r>
      <w:r w:rsidRPr="00D321F7">
        <w:rPr>
          <w:rFonts w:ascii="Arial" w:hAnsi="Arial" w:cs="Arial"/>
          <w:sz w:val="20"/>
          <w:szCs w:val="20"/>
        </w:rPr>
        <w:t xml:space="preserve"> form supplied by NHS England; contact 01278 726964 </w:t>
      </w:r>
      <w:r w:rsidR="004A5870">
        <w:rPr>
          <w:rFonts w:ascii="Arial" w:hAnsi="Arial" w:cs="Arial"/>
          <w:sz w:val="20"/>
          <w:szCs w:val="20"/>
        </w:rPr>
        <w:t xml:space="preserve">or </w:t>
      </w:r>
      <w:hyperlink r:id="rId8" w:history="1">
        <w:r w:rsidR="004A5870" w:rsidRPr="000D09BC">
          <w:rPr>
            <w:rStyle w:val="Hyperlink"/>
            <w:rFonts w:ascii="Arial" w:hAnsi="Arial" w:cs="Arial"/>
            <w:sz w:val="20"/>
            <w:szCs w:val="20"/>
          </w:rPr>
          <w:t>england.bnsssg-eyehealth@nhs.net</w:t>
        </w:r>
      </w:hyperlink>
      <w:r w:rsidR="004A5870">
        <w:rPr>
          <w:rFonts w:ascii="Arial" w:hAnsi="Arial" w:cs="Arial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>for queries.</w:t>
      </w:r>
    </w:p>
    <w:p w:rsidR="0095264E" w:rsidRPr="00D52209" w:rsidRDefault="0095264E" w:rsidP="00345E8B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sectPr w:rsidR="0095264E" w:rsidRPr="00D52209" w:rsidSect="00743431">
      <w:headerReference w:type="default" r:id="rId9"/>
      <w:headerReference w:type="first" r:id="rId10"/>
      <w:pgSz w:w="11906" w:h="16838"/>
      <w:pgMar w:top="1440" w:right="1133" w:bottom="1440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21" w:rsidRDefault="00005721" w:rsidP="001D776D">
      <w:pPr>
        <w:spacing w:after="0" w:line="240" w:lineRule="auto"/>
      </w:pPr>
      <w:r>
        <w:separator/>
      </w:r>
    </w:p>
  </w:endnote>
  <w:endnote w:type="continuationSeparator" w:id="0">
    <w:p w:rsidR="00005721" w:rsidRDefault="00005721" w:rsidP="001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21" w:rsidRDefault="00005721" w:rsidP="001D776D">
      <w:pPr>
        <w:spacing w:after="0" w:line="240" w:lineRule="auto"/>
      </w:pPr>
      <w:r>
        <w:separator/>
      </w:r>
    </w:p>
  </w:footnote>
  <w:footnote w:type="continuationSeparator" w:id="0">
    <w:p w:rsidR="00005721" w:rsidRDefault="00005721" w:rsidP="001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6D" w:rsidRDefault="001D776D" w:rsidP="00C02A88">
    <w:pPr>
      <w:pStyle w:val="Header"/>
      <w:tabs>
        <w:tab w:val="clear" w:pos="9026"/>
      </w:tabs>
      <w:jc w:val="right"/>
    </w:pPr>
  </w:p>
  <w:p w:rsidR="001D776D" w:rsidRDefault="001D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88" w:rsidRDefault="00FA3A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-76200</wp:posOffset>
          </wp:positionV>
          <wp:extent cx="3343275" cy="866775"/>
          <wp:effectExtent l="0" t="0" r="9525" b="9525"/>
          <wp:wrapTopAndBottom/>
          <wp:docPr id="2" name="Picture 2" descr="Somerset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merset CCG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7FB" w:rsidRDefault="00C27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24B5"/>
    <w:multiLevelType w:val="hybridMultilevel"/>
    <w:tmpl w:val="E38E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AB"/>
    <w:rsid w:val="00005721"/>
    <w:rsid w:val="001D776D"/>
    <w:rsid w:val="00240016"/>
    <w:rsid w:val="00253535"/>
    <w:rsid w:val="00345E8B"/>
    <w:rsid w:val="003579A2"/>
    <w:rsid w:val="004546FF"/>
    <w:rsid w:val="004A5870"/>
    <w:rsid w:val="00743431"/>
    <w:rsid w:val="007466C9"/>
    <w:rsid w:val="007548C9"/>
    <w:rsid w:val="008333B8"/>
    <w:rsid w:val="008F54A0"/>
    <w:rsid w:val="0095264E"/>
    <w:rsid w:val="00A80F30"/>
    <w:rsid w:val="00AF1765"/>
    <w:rsid w:val="00B71395"/>
    <w:rsid w:val="00BA7AAC"/>
    <w:rsid w:val="00BF762A"/>
    <w:rsid w:val="00C02A88"/>
    <w:rsid w:val="00C12BC9"/>
    <w:rsid w:val="00C277FB"/>
    <w:rsid w:val="00D321F7"/>
    <w:rsid w:val="00D400F8"/>
    <w:rsid w:val="00D52209"/>
    <w:rsid w:val="00EA163F"/>
    <w:rsid w:val="00F375F9"/>
    <w:rsid w:val="00FA3AAB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CC412-4177-428A-A853-5647D65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6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77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776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77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6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77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bnsssg-eyehealt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hancedservices@somersetccg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 (Somerset CCG)</dc:creator>
  <cp:lastModifiedBy>Alison Hillier</cp:lastModifiedBy>
  <cp:revision>2</cp:revision>
  <cp:lastPrinted>2017-05-18T14:18:00Z</cp:lastPrinted>
  <dcterms:created xsi:type="dcterms:W3CDTF">2017-05-18T14:19:00Z</dcterms:created>
  <dcterms:modified xsi:type="dcterms:W3CDTF">2017-05-18T14:19:00Z</dcterms:modified>
</cp:coreProperties>
</file>